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5EB89556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4DF9933C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6D7113">
        <w:rPr>
          <w:rFonts w:ascii="Arial Narrow" w:hAnsi="Arial Narrow"/>
        </w:rPr>
        <w:t>October 11,</w:t>
      </w:r>
      <w:r w:rsidR="009E68DD">
        <w:rPr>
          <w:rFonts w:ascii="Arial Narrow" w:hAnsi="Arial Narrow"/>
        </w:rPr>
        <w:t xml:space="preserve"> 2022</w:t>
      </w:r>
    </w:p>
    <w:p w14:paraId="03549709" w14:textId="67CC4030" w:rsidR="00924B75" w:rsidRPr="00454AFA" w:rsidRDefault="00087213" w:rsidP="00265737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 xml:space="preserve">Library Conference </w:t>
      </w:r>
      <w:r w:rsidR="00265737">
        <w:rPr>
          <w:rFonts w:ascii="Arial Narrow" w:hAnsi="Arial Narrow"/>
        </w:rPr>
        <w:t>Room</w:t>
      </w: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5D1C9DAE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  <w:r w:rsidR="00500B84">
        <w:rPr>
          <w:rFonts w:ascii="Arial Narrow" w:hAnsi="Arial Narrow"/>
        </w:rPr>
        <w:t>– 9:30a.m.</w:t>
      </w:r>
    </w:p>
    <w:p w14:paraId="2DD9FC92" w14:textId="1EBB3725" w:rsidR="00500B84" w:rsidRDefault="00500B84" w:rsidP="00190EAF">
      <w:pPr>
        <w:ind w:left="360"/>
        <w:rPr>
          <w:rFonts w:ascii="Arial Narrow" w:hAnsi="Arial Narrow"/>
        </w:rPr>
      </w:pPr>
    </w:p>
    <w:p w14:paraId="0F3F5292" w14:textId="620C2780" w:rsidR="00500B84" w:rsidRDefault="00500B84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Attendees: Nancy Cline, Jim Dyer, Millie Jones, Joni Kirkwood, Crystal Spybuck, Brian Fields, Pearl Garza, and Andrea Whitesides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04772E41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500B84">
        <w:rPr>
          <w:rFonts w:ascii="Arial Narrow" w:hAnsi="Arial Narrow"/>
        </w:rPr>
        <w:t xml:space="preserve"> - None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276B0901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6D7113">
        <w:rPr>
          <w:rFonts w:ascii="Arial Narrow" w:hAnsi="Arial Narrow"/>
        </w:rPr>
        <w:t xml:space="preserve">September 13, </w:t>
      </w:r>
      <w:r w:rsidR="00A41D4F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  <w:r w:rsidR="00500B84">
        <w:rPr>
          <w:rFonts w:ascii="Arial Narrow" w:hAnsi="Arial Narrow"/>
        </w:rPr>
        <w:t xml:space="preserve"> – A motion was made to approve the September minutes. Nancy asked that the spelling of her last name be corrected in Item #2 under Unfinished Business. The correction was made. The motion was then seconded and passed. 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7B6A0B2A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</w:p>
    <w:p w14:paraId="01D37542" w14:textId="2C2ED2EA" w:rsidR="00624F8D" w:rsidRPr="00362FAD" w:rsidRDefault="00500B84" w:rsidP="00500B84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 w:rsidRPr="00500B84">
        <w:rPr>
          <w:rFonts w:ascii="Arial Narrow" w:hAnsi="Arial Narrow"/>
        </w:rPr>
        <w:t>Installation of bike rack – The bike rack has been delivered, assembled by Brian F. and</w:t>
      </w:r>
      <w:r>
        <w:rPr>
          <w:rFonts w:ascii="Arial Narrow" w:hAnsi="Arial Narrow"/>
        </w:rPr>
        <w:t xml:space="preserve"> Dave L., and is now </w:t>
      </w:r>
      <w:r w:rsidR="00734C1E">
        <w:rPr>
          <w:rFonts w:ascii="Arial Narrow" w:hAnsi="Arial Narrow"/>
        </w:rPr>
        <w:t xml:space="preserve">being used. Crystal stated that the bike rack will be anchored </w:t>
      </w:r>
      <w:r w:rsidR="001059E1">
        <w:rPr>
          <w:rFonts w:ascii="Arial Narrow" w:hAnsi="Arial Narrow"/>
        </w:rPr>
        <w:t>later once</w:t>
      </w:r>
      <w:r w:rsidR="00734C1E">
        <w:rPr>
          <w:rFonts w:ascii="Arial Narrow" w:hAnsi="Arial Narrow"/>
        </w:rPr>
        <w:t xml:space="preserve"> a permanent spot is decided on.</w:t>
      </w:r>
      <w:r w:rsidR="00921DD3" w:rsidRPr="00500B84">
        <w:rPr>
          <w:rFonts w:ascii="Arial Narrow" w:hAnsi="Arial Narrow"/>
        </w:rPr>
        <w:t xml:space="preserve"> </w:t>
      </w:r>
      <w:r w:rsidR="00AD0B18" w:rsidRPr="00500B84">
        <w:rPr>
          <w:rFonts w:ascii="Arial Narrow" w:hAnsi="Arial Narrow"/>
        </w:rPr>
        <w:tab/>
      </w:r>
      <w:r w:rsidR="008439AB" w:rsidRPr="00500B84">
        <w:rPr>
          <w:rFonts w:ascii="Arial Narrow" w:hAnsi="Arial Narrow"/>
        </w:rPr>
        <w:tab/>
      </w:r>
      <w:r w:rsidR="008439AB" w:rsidRPr="00500B84">
        <w:rPr>
          <w:rFonts w:ascii="Arial Narrow" w:hAnsi="Arial Narrow"/>
        </w:rPr>
        <w:tab/>
      </w:r>
      <w:r w:rsidR="007C36AC" w:rsidRPr="00500B84">
        <w:rPr>
          <w:rFonts w:ascii="Arial Narrow" w:hAnsi="Arial Narrow"/>
        </w:rPr>
        <w:t xml:space="preserve"> </w:t>
      </w:r>
      <w:r w:rsidR="009E68DD" w:rsidRPr="00500B84">
        <w:rPr>
          <w:rFonts w:ascii="Arial Narrow" w:hAnsi="Arial Narrow"/>
        </w:rPr>
        <w:tab/>
      </w:r>
    </w:p>
    <w:p w14:paraId="326B1D21" w14:textId="08CF066F" w:rsidR="00734C1E" w:rsidRPr="00734C1E" w:rsidRDefault="006D7113" w:rsidP="00734C1E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 w:rsidRPr="00734C1E">
        <w:rPr>
          <w:rFonts w:ascii="Arial Narrow" w:hAnsi="Arial Narrow"/>
        </w:rPr>
        <w:t>“Shred Day” – November 12, 2022</w:t>
      </w:r>
      <w:r w:rsidR="00734C1E" w:rsidRPr="00734C1E">
        <w:rPr>
          <w:rFonts w:ascii="Arial Narrow" w:hAnsi="Arial Narrow"/>
        </w:rPr>
        <w:t xml:space="preserve"> – Andrea asked the Board to approval $750.00 for </w:t>
      </w:r>
    </w:p>
    <w:p w14:paraId="1A099522" w14:textId="19D793EC" w:rsidR="006D7113" w:rsidRDefault="00734C1E" w:rsidP="00734C1E">
      <w:pPr>
        <w:pStyle w:val="ListParagraph"/>
        <w:ind w:left="1140"/>
        <w:rPr>
          <w:rFonts w:ascii="Arial Narrow" w:hAnsi="Arial Narrow"/>
        </w:rPr>
      </w:pPr>
      <w:r>
        <w:rPr>
          <w:rFonts w:ascii="Arial Narrow" w:hAnsi="Arial Narrow"/>
        </w:rPr>
        <w:t>Condor Document Services for Shred Day. A motion was made to approve the amount. The motion was seconded and passed.</w:t>
      </w:r>
      <w:r w:rsidRPr="00734C1E">
        <w:rPr>
          <w:rFonts w:ascii="Arial Narrow" w:hAnsi="Arial Narrow"/>
        </w:rPr>
        <w:t xml:space="preserve"> </w:t>
      </w:r>
      <w:r w:rsidR="00C74035">
        <w:rPr>
          <w:rFonts w:ascii="Arial Narrow" w:hAnsi="Arial Narrow"/>
        </w:rPr>
        <w:t>Crystal requested $200.00 for the purchase of a “Pop up” tent for library functions, such as Shred Day. A motion was made to approve the $200.00. The motion was seconded and passed.</w:t>
      </w:r>
    </w:p>
    <w:p w14:paraId="74D26C78" w14:textId="6FF19B93" w:rsidR="006D7113" w:rsidRDefault="006D7113" w:rsidP="00A52572">
      <w:pPr>
        <w:pStyle w:val="ListParagraph"/>
        <w:numPr>
          <w:ilvl w:val="0"/>
          <w:numId w:val="21"/>
        </w:numPr>
        <w:rPr>
          <w:rFonts w:ascii="Arial Narrow" w:hAnsi="Arial Narrow"/>
        </w:rPr>
      </w:pPr>
      <w:r w:rsidRPr="00A52572">
        <w:rPr>
          <w:rFonts w:ascii="Arial Narrow" w:hAnsi="Arial Narrow"/>
        </w:rPr>
        <w:t>Artwork for marketing materials</w:t>
      </w:r>
      <w:r w:rsidR="00C74035" w:rsidRPr="00A52572">
        <w:rPr>
          <w:rFonts w:ascii="Arial Narrow" w:hAnsi="Arial Narrow"/>
        </w:rPr>
        <w:t xml:space="preserve"> </w:t>
      </w:r>
      <w:r w:rsidR="00A52572" w:rsidRPr="00A52572">
        <w:rPr>
          <w:rFonts w:ascii="Arial Narrow" w:hAnsi="Arial Narrow"/>
        </w:rPr>
        <w:t>–</w:t>
      </w:r>
      <w:r w:rsidR="00C74035" w:rsidRPr="00A52572">
        <w:rPr>
          <w:rFonts w:ascii="Arial Narrow" w:hAnsi="Arial Narrow"/>
        </w:rPr>
        <w:t xml:space="preserve"> </w:t>
      </w:r>
      <w:r w:rsidR="00A52572" w:rsidRPr="00A52572">
        <w:rPr>
          <w:rFonts w:ascii="Arial Narrow" w:hAnsi="Arial Narrow"/>
        </w:rPr>
        <w:t xml:space="preserve">Crystal has been waiting for Dash Customs to send </w:t>
      </w:r>
    </w:p>
    <w:p w14:paraId="2DB766DB" w14:textId="78673B76" w:rsidR="00A52572" w:rsidRDefault="00A52572" w:rsidP="00A52572">
      <w:pPr>
        <w:pStyle w:val="ListParagraph"/>
        <w:ind w:left="1140"/>
        <w:rPr>
          <w:rFonts w:ascii="Arial Narrow" w:hAnsi="Arial Narrow"/>
        </w:rPr>
      </w:pPr>
      <w:r>
        <w:rPr>
          <w:rFonts w:ascii="Arial Narrow" w:hAnsi="Arial Narrow"/>
        </w:rPr>
        <w:t>her the artwork for Board approval. Crystal did receive a sample book bag and T-Shirt</w:t>
      </w:r>
    </w:p>
    <w:p w14:paraId="2B610FFC" w14:textId="53C8ABC1" w:rsidR="00A52572" w:rsidRPr="00A52572" w:rsidRDefault="00A52572" w:rsidP="00A52572">
      <w:pPr>
        <w:pStyle w:val="ListParagraph"/>
        <w:ind w:left="1140"/>
        <w:rPr>
          <w:rFonts w:ascii="Arial Narrow" w:hAnsi="Arial Narrow"/>
        </w:rPr>
      </w:pPr>
      <w:r>
        <w:rPr>
          <w:rFonts w:ascii="Arial Narrow" w:hAnsi="Arial Narrow"/>
        </w:rPr>
        <w:t>and both were of quality fabric.</w:t>
      </w:r>
    </w:p>
    <w:p w14:paraId="32CF824D" w14:textId="77777777" w:rsidR="001059E1" w:rsidRDefault="006D7113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4.  Hiring of new library aide</w:t>
      </w:r>
      <w:r w:rsidR="00C74035">
        <w:rPr>
          <w:rFonts w:ascii="Arial Narrow" w:hAnsi="Arial Narrow"/>
        </w:rPr>
        <w:t xml:space="preserve"> – Crystal has put the </w:t>
      </w:r>
      <w:r w:rsidR="001059E1">
        <w:rPr>
          <w:rFonts w:ascii="Arial Narrow" w:hAnsi="Arial Narrow"/>
        </w:rPr>
        <w:t>info on the website and will be putting</w:t>
      </w:r>
    </w:p>
    <w:p w14:paraId="32710E91" w14:textId="049DBD58" w:rsidR="00D318AD" w:rsidRDefault="001059E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 an ad in the Blanco County News.</w:t>
      </w:r>
      <w:r w:rsidR="00362FAD">
        <w:rPr>
          <w:rFonts w:ascii="Arial Narrow" w:hAnsi="Arial Narrow"/>
        </w:rPr>
        <w:tab/>
      </w:r>
      <w:r w:rsidR="00714812">
        <w:rPr>
          <w:rFonts w:ascii="Arial Narrow" w:hAnsi="Arial Narrow"/>
        </w:rPr>
        <w:t xml:space="preserve"> </w:t>
      </w:r>
      <w:r w:rsidR="006F6B05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6713B1A0" w14:textId="1CD3A152" w:rsidR="00510ED1" w:rsidRDefault="00163E73" w:rsidP="00495A6A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38F4B76E" w14:textId="3AC26FDF" w:rsidR="0069606B" w:rsidRPr="00A41D4F" w:rsidRDefault="00495A6A" w:rsidP="005E5A8B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A41D4F">
        <w:rPr>
          <w:rFonts w:ascii="Arial Narrow" w:hAnsi="Arial Narrow"/>
        </w:rPr>
        <w:t>Quarterly Investment Report</w:t>
      </w:r>
      <w:r w:rsidR="00A41D4F">
        <w:rPr>
          <w:rFonts w:ascii="Arial Narrow" w:hAnsi="Arial Narrow"/>
        </w:rPr>
        <w:t xml:space="preserve"> – Millie Jones</w:t>
      </w:r>
      <w:r w:rsidR="001059E1">
        <w:rPr>
          <w:rFonts w:ascii="Arial Narrow" w:hAnsi="Arial Narrow"/>
        </w:rPr>
        <w:t xml:space="preserve"> – Millie transferred $233,000.00 from the TRB Money market account and put it in 2 CDs of equal amounts. These </w:t>
      </w:r>
      <w:r w:rsidR="004829C2">
        <w:rPr>
          <w:rFonts w:ascii="Arial Narrow" w:hAnsi="Arial Narrow"/>
        </w:rPr>
        <w:t>CDs</w:t>
      </w:r>
      <w:r w:rsidR="001059E1">
        <w:rPr>
          <w:rFonts w:ascii="Arial Narrow" w:hAnsi="Arial Narrow"/>
        </w:rPr>
        <w:t xml:space="preserve"> will earn 3% and will be for 21 months.</w:t>
      </w:r>
      <w:r w:rsidR="002C6595" w:rsidRPr="00A41D4F">
        <w:rPr>
          <w:rFonts w:ascii="Arial Narrow" w:hAnsi="Arial Narrow"/>
        </w:rPr>
        <w:t xml:space="preserve">  </w:t>
      </w:r>
      <w:r w:rsidR="0069606B" w:rsidRPr="00A41D4F">
        <w:rPr>
          <w:rFonts w:ascii="Arial Narrow" w:hAnsi="Arial Narrow"/>
        </w:rPr>
        <w:tab/>
      </w:r>
    </w:p>
    <w:p w14:paraId="2B9406DD" w14:textId="68D807A0" w:rsidR="00F437CD" w:rsidRPr="00F437CD" w:rsidRDefault="00A26C20" w:rsidP="00F437CD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F437CD" w:rsidRPr="00F437CD">
        <w:rPr>
          <w:rFonts w:ascii="Arial Narrow" w:hAnsi="Arial Narrow"/>
        </w:rPr>
        <w:t xml:space="preserve"> (via Nancy Cline) – This month is the </w:t>
      </w:r>
    </w:p>
    <w:p w14:paraId="3907FF1C" w14:textId="41D33A3D" w:rsidR="00345969" w:rsidRDefault="005D1540" w:rsidP="00F437CD">
      <w:pPr>
        <w:pStyle w:val="ListParagraph"/>
        <w:ind w:left="1080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F437CD">
        <w:rPr>
          <w:rFonts w:ascii="Arial Narrow" w:hAnsi="Arial Narrow"/>
        </w:rPr>
        <w:t xml:space="preserve">nnual </w:t>
      </w:r>
      <w:r>
        <w:rPr>
          <w:rFonts w:ascii="Arial Narrow" w:hAnsi="Arial Narrow"/>
        </w:rPr>
        <w:t>M</w:t>
      </w:r>
      <w:r w:rsidR="00F437CD">
        <w:rPr>
          <w:rFonts w:ascii="Arial Narrow" w:hAnsi="Arial Narrow"/>
        </w:rPr>
        <w:t>embership Drive for the Friends of the Library.</w:t>
      </w:r>
      <w:r>
        <w:rPr>
          <w:rFonts w:ascii="Arial Narrow" w:hAnsi="Arial Narrow"/>
        </w:rPr>
        <w:t xml:space="preserve"> </w:t>
      </w:r>
      <w:r w:rsidR="00F437CD">
        <w:rPr>
          <w:rFonts w:ascii="Arial Narrow" w:hAnsi="Arial Narrow"/>
        </w:rPr>
        <w:t>Our membership committee chair is Nancy Gilbert</w:t>
      </w:r>
      <w:r>
        <w:rPr>
          <w:rFonts w:ascii="Arial Narrow" w:hAnsi="Arial Narrow"/>
        </w:rPr>
        <w:t xml:space="preserve">. Our Program Committee Chair is Blanco ISD’s District Librarian, Elizabeth </w:t>
      </w:r>
      <w:r w:rsidR="00A52572">
        <w:rPr>
          <w:rFonts w:ascii="Arial Narrow" w:hAnsi="Arial Narrow"/>
        </w:rPr>
        <w:t>Hoff. We</w:t>
      </w:r>
      <w:r>
        <w:rPr>
          <w:rFonts w:ascii="Arial Narrow" w:hAnsi="Arial Narrow"/>
        </w:rPr>
        <w:t xml:space="preserve"> are working on a grant from the Brown Foundation with Maria </w:t>
      </w:r>
      <w:r w:rsidR="00A52572">
        <w:rPr>
          <w:rFonts w:ascii="Arial Narrow" w:hAnsi="Arial Narrow"/>
        </w:rPr>
        <w:t>Mathis. Also</w:t>
      </w:r>
      <w:r>
        <w:rPr>
          <w:rFonts w:ascii="Arial Narrow" w:hAnsi="Arial Narrow"/>
        </w:rPr>
        <w:t xml:space="preserve">, 2 ladies have </w:t>
      </w:r>
      <w:r w:rsidR="004829C2">
        <w:rPr>
          <w:rFonts w:ascii="Arial Narrow" w:hAnsi="Arial Narrow"/>
        </w:rPr>
        <w:t xml:space="preserve">come forward </w:t>
      </w:r>
      <w:r w:rsidR="003D7D1B">
        <w:rPr>
          <w:rFonts w:ascii="Arial Narrow" w:hAnsi="Arial Narrow"/>
        </w:rPr>
        <w:t>to</w:t>
      </w:r>
      <w:r>
        <w:rPr>
          <w:rFonts w:ascii="Arial Narrow" w:hAnsi="Arial Narrow"/>
        </w:rPr>
        <w:t xml:space="preserve"> fund the Dolly Parton Imagination Library.</w:t>
      </w:r>
      <w:r w:rsidR="00A26C20">
        <w:rPr>
          <w:rFonts w:ascii="Arial Narrow" w:hAnsi="Arial Narrow"/>
        </w:rPr>
        <w:tab/>
        <w:t xml:space="preserve">  </w:t>
      </w:r>
    </w:p>
    <w:p w14:paraId="596F34EE" w14:textId="7EFFEEC4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3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  <w:r w:rsidR="005D1540">
        <w:rPr>
          <w:rFonts w:ascii="Arial Narrow" w:hAnsi="Arial Narrow"/>
        </w:rPr>
        <w:t>– No report</w:t>
      </w:r>
    </w:p>
    <w:p w14:paraId="0A272601" w14:textId="3FA41FD0" w:rsidR="00843A7D" w:rsidRDefault="00EE64A7" w:rsidP="00843A7D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4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5D1540">
        <w:rPr>
          <w:rFonts w:ascii="Arial Narrow" w:hAnsi="Arial Narrow"/>
        </w:rPr>
        <w:t xml:space="preserve"> – After reviewing the budget, there were</w:t>
      </w:r>
      <w:r w:rsidR="004B04EF">
        <w:rPr>
          <w:rFonts w:ascii="Arial Narrow" w:hAnsi="Arial Narrow"/>
        </w:rPr>
        <w:t xml:space="preserve"> </w:t>
      </w:r>
    </w:p>
    <w:p w14:paraId="1665439C" w14:textId="177B8C06" w:rsidR="004B04EF" w:rsidRDefault="004B04EF" w:rsidP="00843A7D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3-line items that needed to be investigated. Pearl and Millie will find the answers</w:t>
      </w:r>
    </w:p>
    <w:p w14:paraId="0C398841" w14:textId="7DE3DC17" w:rsidR="005E5A8B" w:rsidRDefault="00843A7D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="004B04EF">
        <w:rPr>
          <w:rFonts w:ascii="Arial Narrow" w:hAnsi="Arial Narrow"/>
        </w:rPr>
        <w:t>a</w:t>
      </w:r>
      <w:r>
        <w:rPr>
          <w:rFonts w:ascii="Arial Narrow" w:hAnsi="Arial Narrow"/>
        </w:rPr>
        <w:t>nd send them to the Board members.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6A65F22F" w:rsidR="00866951" w:rsidRDefault="005E5A8B" w:rsidP="005E5A8B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A41D4F">
        <w:rPr>
          <w:rFonts w:ascii="Arial Narrow" w:hAnsi="Arial Narrow"/>
        </w:rPr>
        <w:t>5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A52572">
        <w:rPr>
          <w:rFonts w:ascii="Arial Narrow" w:hAnsi="Arial Narrow"/>
        </w:rPr>
        <w:t xml:space="preserve"> – Pearl requested permission to pay the September bills.</w:t>
      </w:r>
    </w:p>
    <w:p w14:paraId="60B03721" w14:textId="6C05EEB7" w:rsidR="00866951" w:rsidRDefault="00A52572" w:rsidP="00855E94">
      <w:pPr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A motion was made to pay the September bills. The motion was seconded and passed.</w:t>
      </w:r>
    </w:p>
    <w:p w14:paraId="3AA3E1DC" w14:textId="2D9A0A8D" w:rsidR="004B04EF" w:rsidRDefault="004B04EF" w:rsidP="00855E94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ab/>
        <w:t>6. Deputy Library Director’s Report – Brian Fields – see attached report</w:t>
      </w:r>
    </w:p>
    <w:p w14:paraId="11201416" w14:textId="0E3AF058" w:rsidR="009737B9" w:rsidRDefault="00A41D4F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5E5A8B">
        <w:rPr>
          <w:rFonts w:ascii="Arial Narrow" w:hAnsi="Arial Narrow"/>
        </w:rPr>
        <w:t>.</w:t>
      </w:r>
      <w:r w:rsidR="00855E94">
        <w:rPr>
          <w:rFonts w:ascii="Arial Narrow" w:hAnsi="Arial Narrow"/>
        </w:rPr>
        <w:t xml:space="preserve">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Library Director’s Report – Crystal </w:t>
      </w:r>
      <w:r w:rsidR="00214524">
        <w:rPr>
          <w:rFonts w:ascii="Arial Narrow" w:hAnsi="Arial Narrow"/>
        </w:rPr>
        <w:t>Spybuck – see attached report</w:t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58E1A6FE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A41D4F">
        <w:rPr>
          <w:rFonts w:ascii="Arial Narrow" w:hAnsi="Arial Narrow"/>
        </w:rPr>
        <w:t>November 8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026926D9" w14:textId="77777777" w:rsidR="00A52572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</w:t>
      </w:r>
      <w:r w:rsidR="00A52572">
        <w:rPr>
          <w:rFonts w:ascii="Arial Narrow" w:hAnsi="Arial Narrow"/>
        </w:rPr>
        <w:t>– 10:35a.m.</w:t>
      </w:r>
    </w:p>
    <w:p w14:paraId="0E5F0E4D" w14:textId="77777777" w:rsidR="00A52572" w:rsidRDefault="00A52572" w:rsidP="00866951">
      <w:pPr>
        <w:ind w:left="360"/>
        <w:rPr>
          <w:rFonts w:ascii="Arial Narrow" w:hAnsi="Arial Narrow"/>
        </w:rPr>
      </w:pPr>
    </w:p>
    <w:p w14:paraId="5BC8BAD7" w14:textId="77777777" w:rsidR="00A52572" w:rsidRDefault="00A52572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Respectfully submitted,</w:t>
      </w:r>
    </w:p>
    <w:p w14:paraId="26E8ECD6" w14:textId="4E7C582C" w:rsidR="004B04EF" w:rsidRDefault="004B04EF" w:rsidP="00866951">
      <w:pPr>
        <w:ind w:left="360"/>
        <w:rPr>
          <w:rFonts w:ascii="Brush Script MT" w:hAnsi="Brush Script MT"/>
          <w:sz w:val="28"/>
          <w:szCs w:val="28"/>
        </w:rPr>
      </w:pPr>
      <w:r>
        <w:rPr>
          <w:rFonts w:ascii="Brush Script MT" w:hAnsi="Brush Script MT"/>
          <w:sz w:val="28"/>
          <w:szCs w:val="28"/>
        </w:rPr>
        <w:t>Andrea Whitesides</w:t>
      </w:r>
    </w:p>
    <w:p w14:paraId="45B43ADD" w14:textId="401F502F" w:rsidR="004B04EF" w:rsidRPr="004B04EF" w:rsidRDefault="004B04E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BCSLD Secretary</w:t>
      </w:r>
    </w:p>
    <w:p w14:paraId="12FD0C7F" w14:textId="77777777" w:rsidR="004B04EF" w:rsidRPr="004B04EF" w:rsidRDefault="004B04EF" w:rsidP="00866951">
      <w:pPr>
        <w:ind w:left="360"/>
        <w:rPr>
          <w:rFonts w:ascii="Arial Narrow" w:hAnsi="Arial Narrow"/>
          <w:sz w:val="28"/>
          <w:szCs w:val="28"/>
        </w:rPr>
      </w:pPr>
    </w:p>
    <w:p w14:paraId="7DFEDBED" w14:textId="77777777" w:rsidR="004B04EF" w:rsidRPr="004B04EF" w:rsidRDefault="004B04EF" w:rsidP="00866951">
      <w:pPr>
        <w:ind w:left="360"/>
        <w:rPr>
          <w:rFonts w:ascii="Arial Narrow" w:hAnsi="Arial Narrow"/>
          <w:sz w:val="28"/>
          <w:szCs w:val="28"/>
        </w:rPr>
      </w:pPr>
    </w:p>
    <w:p w14:paraId="696D14B5" w14:textId="6BFE824B" w:rsidR="00924B75" w:rsidRPr="00454AFA" w:rsidRDefault="002300C4" w:rsidP="0086695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473C5" w14:textId="77777777" w:rsidR="00CE3601" w:rsidRDefault="00CE3601" w:rsidP="004829C2">
      <w:r>
        <w:separator/>
      </w:r>
    </w:p>
  </w:endnote>
  <w:endnote w:type="continuationSeparator" w:id="0">
    <w:p w14:paraId="6019A263" w14:textId="77777777" w:rsidR="00CE3601" w:rsidRDefault="00CE3601" w:rsidP="004829C2">
      <w:r>
        <w:continuationSeparator/>
      </w:r>
    </w:p>
  </w:endnote>
  <w:endnote w:type="continuationNotice" w:id="1">
    <w:p w14:paraId="507E0388" w14:textId="77777777" w:rsidR="00CE3601" w:rsidRDefault="00CE3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1E5FDF" w14:textId="77777777" w:rsidR="00CE3601" w:rsidRDefault="00CE3601" w:rsidP="004829C2">
      <w:r>
        <w:separator/>
      </w:r>
    </w:p>
  </w:footnote>
  <w:footnote w:type="continuationSeparator" w:id="0">
    <w:p w14:paraId="7032F45A" w14:textId="77777777" w:rsidR="00CE3601" w:rsidRDefault="00CE3601" w:rsidP="004829C2">
      <w:r>
        <w:continuationSeparator/>
      </w:r>
    </w:p>
  </w:footnote>
  <w:footnote w:type="continuationNotice" w:id="1">
    <w:p w14:paraId="2405AD2F" w14:textId="77777777" w:rsidR="00CE3601" w:rsidRDefault="00CE360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A6339DD"/>
    <w:multiLevelType w:val="hybridMultilevel"/>
    <w:tmpl w:val="A2C269E6"/>
    <w:lvl w:ilvl="0" w:tplc="9CB2C56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EF1EE7"/>
    <w:multiLevelType w:val="hybridMultilevel"/>
    <w:tmpl w:val="E3802DE6"/>
    <w:lvl w:ilvl="0" w:tplc="A622F788">
      <w:start w:val="1"/>
      <w:numFmt w:val="decimal"/>
      <w:lvlText w:val="%1."/>
      <w:lvlJc w:val="left"/>
      <w:pPr>
        <w:ind w:left="8250" w:hanging="74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15"/>
  </w:num>
  <w:num w:numId="5">
    <w:abstractNumId w:val="8"/>
  </w:num>
  <w:num w:numId="6">
    <w:abstractNumId w:val="19"/>
  </w:num>
  <w:num w:numId="7">
    <w:abstractNumId w:val="5"/>
  </w:num>
  <w:num w:numId="8">
    <w:abstractNumId w:val="4"/>
  </w:num>
  <w:num w:numId="9">
    <w:abstractNumId w:val="13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0"/>
  </w:num>
  <w:num w:numId="15">
    <w:abstractNumId w:val="3"/>
  </w:num>
  <w:num w:numId="16">
    <w:abstractNumId w:val="14"/>
  </w:num>
  <w:num w:numId="17">
    <w:abstractNumId w:val="17"/>
  </w:num>
  <w:num w:numId="18">
    <w:abstractNumId w:val="6"/>
  </w:num>
  <w:num w:numId="19">
    <w:abstractNumId w:val="10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1C54"/>
    <w:rsid w:val="000F62A5"/>
    <w:rsid w:val="001059E1"/>
    <w:rsid w:val="001117AB"/>
    <w:rsid w:val="001217EA"/>
    <w:rsid w:val="001230B6"/>
    <w:rsid w:val="001316BE"/>
    <w:rsid w:val="00151B2D"/>
    <w:rsid w:val="00163E73"/>
    <w:rsid w:val="0016783B"/>
    <w:rsid w:val="0018359D"/>
    <w:rsid w:val="00190EAF"/>
    <w:rsid w:val="0019236C"/>
    <w:rsid w:val="001A2227"/>
    <w:rsid w:val="001B0830"/>
    <w:rsid w:val="001D7458"/>
    <w:rsid w:val="00205815"/>
    <w:rsid w:val="002143CC"/>
    <w:rsid w:val="00214524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65737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4F5C"/>
    <w:rsid w:val="003C62B7"/>
    <w:rsid w:val="003D5DCF"/>
    <w:rsid w:val="003D7D1B"/>
    <w:rsid w:val="003D7D5A"/>
    <w:rsid w:val="003E5613"/>
    <w:rsid w:val="003E6F29"/>
    <w:rsid w:val="00411C4E"/>
    <w:rsid w:val="00412BF2"/>
    <w:rsid w:val="00427CA8"/>
    <w:rsid w:val="00434C84"/>
    <w:rsid w:val="004458B4"/>
    <w:rsid w:val="00454AFA"/>
    <w:rsid w:val="00460856"/>
    <w:rsid w:val="00464A75"/>
    <w:rsid w:val="00471C6C"/>
    <w:rsid w:val="004829C2"/>
    <w:rsid w:val="004905ED"/>
    <w:rsid w:val="00495A6A"/>
    <w:rsid w:val="004A4A6F"/>
    <w:rsid w:val="004B04EF"/>
    <w:rsid w:val="004C0E47"/>
    <w:rsid w:val="004C7C2F"/>
    <w:rsid w:val="004E21CF"/>
    <w:rsid w:val="004E6AE0"/>
    <w:rsid w:val="004F08EE"/>
    <w:rsid w:val="004F6BDD"/>
    <w:rsid w:val="00500B84"/>
    <w:rsid w:val="005055F6"/>
    <w:rsid w:val="00510BF4"/>
    <w:rsid w:val="00510ED1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1540"/>
    <w:rsid w:val="005D7A3B"/>
    <w:rsid w:val="005E3A0A"/>
    <w:rsid w:val="005E5A8B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773C3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D7113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4C1E"/>
    <w:rsid w:val="00737506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3A7D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078B0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0EA9"/>
    <w:rsid w:val="00A26C20"/>
    <w:rsid w:val="00A365B9"/>
    <w:rsid w:val="00A37A24"/>
    <w:rsid w:val="00A41D4F"/>
    <w:rsid w:val="00A42E4B"/>
    <w:rsid w:val="00A46F8E"/>
    <w:rsid w:val="00A52572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4035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601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37CD"/>
    <w:rsid w:val="00F45502"/>
    <w:rsid w:val="00F45DD9"/>
    <w:rsid w:val="00F51F3A"/>
    <w:rsid w:val="00F537B7"/>
    <w:rsid w:val="00F56C8E"/>
    <w:rsid w:val="00F64EF1"/>
    <w:rsid w:val="00F67962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829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29C2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29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29C2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2022-11-04T17:23:00Z</dcterms:created>
  <dcterms:modified xsi:type="dcterms:W3CDTF">2022-11-04T17:23:00Z</dcterms:modified>
</cp:coreProperties>
</file>